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37BD0384" w14:textId="41A9DD7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/K</w:t>
      </w:r>
    </w:p>
    <w:p w14:paraId="693C9F1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646FEC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646FEC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646FEC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646FEC">
        <w:rPr>
          <w:rFonts w:ascii="Arial" w:eastAsia="Tahoma" w:hAnsi="Arial" w:cs="Arial"/>
          <w:bCs/>
          <w:sz w:val="20"/>
          <w:szCs w:val="20"/>
        </w:rPr>
        <w:t xml:space="preserve"> z późn. zm.)</w:t>
      </w:r>
      <w:r>
        <w:rPr>
          <w:rFonts w:ascii="Arial" w:eastAsia="Tahoma" w:hAnsi="Arial" w:cs="Arial"/>
          <w:bCs/>
          <w:sz w:val="20"/>
          <w:szCs w:val="20"/>
        </w:rPr>
        <w:t xml:space="preserve">                                     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646FEC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1851A5B3" w14:textId="3C8630BC" w:rsidR="00646FEC" w:rsidRPr="00646FEC" w:rsidRDefault="00646FEC" w:rsidP="00646FEC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Udzielający Zamówienia zleca, a Przyjmujący Zamówienie zobowiązuje się do udzielania lekarskich świadczeń zdrowotnych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</w:t>
      </w:r>
      <w:r w:rsidR="005C4D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Psychiatrycznym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77777777" w:rsidR="00646FEC" w:rsidRPr="00646FEC" w:rsidRDefault="00646FEC" w:rsidP="00646FEC">
      <w:pPr>
        <w:numPr>
          <w:ilvl w:val="0"/>
          <w:numId w:val="3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646F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646FEC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646FEC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75F0C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FC2E51" w14:textId="77777777" w:rsid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F3954" w14:textId="2531FE79" w:rsidR="00646FEC" w:rsidRPr="00646FEC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646FEC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646FEC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lekarskimi oraz uwzględnieniem postępu w tej dziedzinie.</w:t>
      </w:r>
    </w:p>
    <w:p w14:paraId="342A53B3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646FEC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umową.</w:t>
      </w:r>
    </w:p>
    <w:p w14:paraId="707FFF6B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18EE7486" w14:textId="77777777" w:rsidR="00646FEC" w:rsidRPr="00646FEC" w:rsidRDefault="00646FEC" w:rsidP="00646FEC">
      <w:pPr>
        <w:numPr>
          <w:ilvl w:val="0"/>
          <w:numId w:val="38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0EF8EE42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wykonuje świadczenia zdrowotne, o których stanowi umowa, przy wykorzystaniu:</w:t>
      </w:r>
    </w:p>
    <w:p w14:paraId="7ED90894" w14:textId="77777777" w:rsidR="00646FEC" w:rsidRPr="00646FEC" w:rsidRDefault="00646FEC" w:rsidP="00646FEC">
      <w:pPr>
        <w:numPr>
          <w:ilvl w:val="0"/>
          <w:numId w:val="3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bazy lokalowej Udzielającego Zamówienia, </w:t>
      </w:r>
    </w:p>
    <w:p w14:paraId="672B1537" w14:textId="77777777" w:rsidR="00646FEC" w:rsidRPr="00646FEC" w:rsidRDefault="00646FEC" w:rsidP="00646FEC">
      <w:p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2)    aparatury i sprzętu medycznego będącego własnością Udzielającego Zamówienia.</w:t>
      </w:r>
    </w:p>
    <w:p w14:paraId="7AD9DE21" w14:textId="77777777" w:rsidR="00646FEC" w:rsidRPr="00646FEC" w:rsidRDefault="00646FEC" w:rsidP="00646FEC">
      <w:pPr>
        <w:numPr>
          <w:ilvl w:val="0"/>
          <w:numId w:val="38"/>
        </w:numPr>
        <w:spacing w:line="36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Wykorzystanie środków określonych w ust. 2 może odbywać się w zakresie niezbędnym do udzielania świadczeń zdrowotnych określonych niniejszą umową.</w:t>
      </w:r>
    </w:p>
    <w:p w14:paraId="437B6BD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70E497B4" w14:textId="77777777" w:rsidR="00646FEC" w:rsidRPr="00646FEC" w:rsidRDefault="00646FEC" w:rsidP="00646FEC">
      <w:pPr>
        <w:widowControl w:val="0"/>
        <w:tabs>
          <w:tab w:val="left" w:pos="36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współpracy z lekarzami oraz pozostałym personelem udzielającym świadczeń zdrowotnych na rzecz pacjentów Udzielającego Zamówienia.</w:t>
      </w:r>
    </w:p>
    <w:p w14:paraId="7D284678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49E45E4E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58D40D02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2C6E24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7C8885E9" w14:textId="77777777" w:rsid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6090706C" w14:textId="77777777" w:rsidR="00563C6B" w:rsidRDefault="00563C6B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0C9CBF9E" w14:textId="2B39B98F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6</w:t>
      </w:r>
    </w:p>
    <w:p w14:paraId="746FC12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czasie wypełniania obowiązków wynikających z niniejszej umowy Przyjmujący Zamówienie nie może opuścić terenu Szpitala w żadnych okolicznościach, chyba że uzgodni to z Udzielającym Zamówienia lub osobą upoważnioną do reprezentacji Udzielającego Zamówienia lub wynika to ze specyfiki zakresu świadczeń objętych umową.</w:t>
      </w:r>
    </w:p>
    <w:p w14:paraId="476AD3D6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153C2F2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wykonywania w ramach niezbędnej potrzeby, na zlecenie Z-cy Dyrektora ds. Lecznictwa funkcji lekarza prowadzącego Szpitala (tzw. kierownik dyżurów lekarskich),</w:t>
      </w:r>
    </w:p>
    <w:p w14:paraId="056A6D0C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3DC6763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udzielania pomocy w postaci świadczeń medycznych w innych oddziałach szpitalnych w sytuacji nagłej i zaistniałej potrzeby,</w:t>
      </w:r>
    </w:p>
    <w:p w14:paraId="01B274FA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363E4F7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przestrzegania Praw Pacjenta,</w:t>
      </w:r>
    </w:p>
    <w:p w14:paraId="0F7C8938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Z-cy Dyrektora ds. pielęgniarstwa w pracach zespołów powoływanych na potrzeby Szpitala (m.in. akredytacji, ISO itp.),</w:t>
      </w:r>
    </w:p>
    <w:p w14:paraId="636B9EA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Szpital, które mają na celu poprawienie stanu bezpieczeństwa pracy tj. np. szkolenie p.poż., ewakuacji, BHP itp.,</w:t>
      </w:r>
    </w:p>
    <w:p w14:paraId="7930B66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646FEC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przepisów o ochronie danych osobowych i bhp oraz p/poż i innych przepisów porządkowych obwiązujących u Udzielającego Zamówienie. </w:t>
      </w:r>
    </w:p>
    <w:p w14:paraId="1BFAA3A5" w14:textId="77777777" w:rsidR="00646FEC" w:rsidRPr="00646FEC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77777777" w:rsidR="00646FEC" w:rsidRPr="00646FEC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 wyjątkowych sytuacjach – po uzgodnieniu tego z Udzielającym Zamówienia lub osobą jego reprezentującą – Przyjmujący Zamówienie może powierzyć wykonywanie czynności wynikających z niniejszej umowy innemu lekarzowi, która ma zawartą umowę na udzielanie świadczeń zdrowotnych w danym zakresie, bądź jest zatrudniona w nim jako pracownik.</w:t>
      </w:r>
    </w:p>
    <w:p w14:paraId="6106E6DF" w14:textId="77777777" w:rsid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709E29" w14:textId="1C86235A" w:rsidR="00646FEC" w:rsidRPr="00646FEC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66706A5A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………………...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Pr="00646F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……………………….. </w:t>
      </w:r>
    </w:p>
    <w:p w14:paraId="013D5FDD" w14:textId="77777777" w:rsidR="00646FEC" w:rsidRPr="00646FEC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646FEC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4AA0C1B4" w14:textId="77777777" w:rsidR="00646FEC" w:rsidRPr="00646FEC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Z tytułu udzielania świadczeń zdrowotnych wynikających z niniejszej umowy Przyjmujący Zamówienie otrzyma wynagrodzenie miesięczne obliczone jako liczba godzin udzielania świadczeń przez Przyjmującego Zamówienie przemnożona przez stawkę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………. zł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brutto za </w:t>
      </w:r>
      <w:r w:rsidRPr="00646FE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 godzinę udzielania świadczeń</w:t>
      </w:r>
      <w:r w:rsidRPr="00646FEC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25C7EDCD" w14:textId="77777777" w:rsidR="00646FEC" w:rsidRPr="00646FEC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646FEC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77777777" w:rsidR="00646FEC" w:rsidRPr="00646FEC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646FEC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646FEC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02165C75" w14:textId="77777777" w:rsidR="00646FEC" w:rsidRPr="00646FEC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646FEC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646FEC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646FEC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646FEC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lastRenderedPageBreak/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08863DB4" w14:textId="77777777" w:rsidR="00646FEC" w:rsidRPr="00646FEC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z zachowaniem 3-miesiecznego okresu wypowiedzenia bez obowiązku informowania o przyczynach rozwiązania Umowy ze skutkiem na koniec miesiąca kalendarzowego.</w:t>
      </w:r>
    </w:p>
    <w:p w14:paraId="2B82F7D7" w14:textId="77777777" w:rsidR="00646FEC" w:rsidRPr="00646FEC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646FEC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646FEC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646FEC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27625F0E" w14:textId="77777777" w:rsidR="00646FEC" w:rsidRPr="00646FEC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Przyjmujący Zamówienie nie może w trakcie wykonywania niniejszej umowy świadczyć usług zdrowotnych na terenie Szpitala osobom nie będących pacjentami Udzielającego Zamówienia.</w:t>
      </w:r>
    </w:p>
    <w:p w14:paraId="03E5541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646FEC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39A5E2DC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F66025" w14:textId="77777777" w:rsid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631595" w14:textId="2BFCDEA6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19</w:t>
      </w:r>
    </w:p>
    <w:p w14:paraId="593FAD66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Przyjmujący Zamówienie oświadcza, że inne zawarte przez niego umowy z podmiotami trzecimi na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udzielanie świadczeń zdrowotnych nie wpłyną na obniżenie jakości udzielanych świadczeń objętych niniejszą umową oraz nie będą naruszały interesów Udzielającego Zamówienia, a w szczególności Przyjmujący Zamówienie nie będzie prowadzić działalności konkurencyjnej wobec Udzielającego Zamówienia w czasie wyznaczonym na realizację zadań objętych przedmiotem niniejszej umowy.</w:t>
      </w:r>
    </w:p>
    <w:p w14:paraId="7AEC0BB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</w:t>
      </w:r>
    </w:p>
    <w:p w14:paraId="4C89D693" w14:textId="77777777" w:rsidR="00646FEC" w:rsidRPr="00646FEC" w:rsidRDefault="00646FEC" w:rsidP="00646FEC">
      <w:pPr>
        <w:numPr>
          <w:ilvl w:val="0"/>
          <w:numId w:val="2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Czynami nieuczciwej konkurencji są m.in.:</w:t>
      </w:r>
    </w:p>
    <w:p w14:paraId="5EF9ABAE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naruszenie (przekazanie, ujawnienie, wykorzystanie) informacji stanowiących tajemnicę Udzielającego Zamówienia,</w:t>
      </w:r>
    </w:p>
    <w:p w14:paraId="2B3C09BB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nakłanianie (np. podmioty świadczące usługi medyczne) do rozwiązania lub niewykonania umowy łączącej ich z Udzielającym Zamówienia,</w:t>
      </w:r>
    </w:p>
    <w:p w14:paraId="394E0468" w14:textId="77777777" w:rsidR="00646FEC" w:rsidRPr="00646FEC" w:rsidRDefault="00646FEC" w:rsidP="00646FEC">
      <w:pPr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rozpowszechnianie nieprawdziwych lub wprowadzających w błąd informacji mających na celu</w:t>
      </w:r>
      <w:r w:rsidRPr="00646FEC">
        <w:rPr>
          <w:rFonts w:ascii="Arial" w:eastAsia="Times New Roman" w:hAnsi="Arial" w:cs="Arial"/>
          <w:sz w:val="20"/>
          <w:szCs w:val="20"/>
          <w:lang w:eastAsia="pl-PL"/>
        </w:rPr>
        <w:br/>
        <w:t>wyrządzenie Udzielającego Zamówienia szkody.</w:t>
      </w:r>
    </w:p>
    <w:p w14:paraId="010BC979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20</w:t>
      </w:r>
    </w:p>
    <w:p w14:paraId="3C3CE992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07D94BE1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21</w:t>
      </w:r>
    </w:p>
    <w:p w14:paraId="36409A68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22</w:t>
      </w:r>
    </w:p>
    <w:p w14:paraId="5A448620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23</w:t>
      </w:r>
    </w:p>
    <w:p w14:paraId="0369E3BF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46FEC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Pr="00646FEC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</w:t>
      </w:r>
    </w:p>
    <w:p w14:paraId="1052C8AB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§  24</w:t>
      </w:r>
    </w:p>
    <w:p w14:paraId="52E8F706" w14:textId="77777777" w:rsidR="00646FEC" w:rsidRPr="00646FEC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FE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646FEC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646FEC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46FEC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646FEC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646FEC" w:rsidRDefault="00172675" w:rsidP="00646FEC">
      <w:pPr>
        <w:suppressAutoHyphens/>
        <w:spacing w:line="360" w:lineRule="auto"/>
        <w:jc w:val="center"/>
        <w:rPr>
          <w:rFonts w:ascii="Arial" w:hAnsi="Arial" w:cs="Arial"/>
          <w:sz w:val="16"/>
          <w:szCs w:val="16"/>
        </w:rPr>
      </w:pPr>
    </w:p>
    <w:sectPr w:rsidR="00172675" w:rsidRPr="00646FEC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51F1" w14:textId="77777777" w:rsidR="007F15AD" w:rsidRDefault="007F15AD" w:rsidP="00E006AC">
      <w:r>
        <w:separator/>
      </w:r>
    </w:p>
  </w:endnote>
  <w:endnote w:type="continuationSeparator" w:id="0">
    <w:p w14:paraId="4727DB6C" w14:textId="77777777" w:rsidR="007F15AD" w:rsidRDefault="007F15AD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0BFA" w14:textId="77777777" w:rsidR="007F15AD" w:rsidRDefault="007F15AD" w:rsidP="00E006AC">
      <w:r>
        <w:separator/>
      </w:r>
    </w:p>
  </w:footnote>
  <w:footnote w:type="continuationSeparator" w:id="0">
    <w:p w14:paraId="4BF403A2" w14:textId="77777777" w:rsidR="007F15AD" w:rsidRDefault="007F15AD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8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4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3C37F2"/>
    <w:multiLevelType w:val="hybridMultilevel"/>
    <w:tmpl w:val="8AEC0F72"/>
    <w:lvl w:ilvl="0" w:tplc="EBC69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1"/>
  </w:num>
  <w:num w:numId="2" w16cid:durableId="1621376103">
    <w:abstractNumId w:val="21"/>
  </w:num>
  <w:num w:numId="3" w16cid:durableId="150490831">
    <w:abstractNumId w:val="30"/>
  </w:num>
  <w:num w:numId="4" w16cid:durableId="354968721">
    <w:abstractNumId w:val="35"/>
  </w:num>
  <w:num w:numId="5" w16cid:durableId="1841584243">
    <w:abstractNumId w:val="9"/>
  </w:num>
  <w:num w:numId="6" w16cid:durableId="1958413154">
    <w:abstractNumId w:val="24"/>
  </w:num>
  <w:num w:numId="7" w16cid:durableId="116922854">
    <w:abstractNumId w:val="38"/>
  </w:num>
  <w:num w:numId="8" w16cid:durableId="450707221">
    <w:abstractNumId w:val="25"/>
  </w:num>
  <w:num w:numId="9" w16cid:durableId="18405411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0"/>
  </w:num>
  <w:num w:numId="12" w16cid:durableId="2137722863">
    <w:abstractNumId w:val="29"/>
  </w:num>
  <w:num w:numId="13" w16cid:durableId="105932821">
    <w:abstractNumId w:val="36"/>
  </w:num>
  <w:num w:numId="14" w16cid:durableId="747847611">
    <w:abstractNumId w:val="7"/>
  </w:num>
  <w:num w:numId="15" w16cid:durableId="835651335">
    <w:abstractNumId w:val="8"/>
  </w:num>
  <w:num w:numId="16" w16cid:durableId="1364939232">
    <w:abstractNumId w:val="27"/>
  </w:num>
  <w:num w:numId="17" w16cid:durableId="1331131840">
    <w:abstractNumId w:val="26"/>
  </w:num>
  <w:num w:numId="18" w16cid:durableId="504636688">
    <w:abstractNumId w:val="13"/>
  </w:num>
  <w:num w:numId="19" w16cid:durableId="4940510">
    <w:abstractNumId w:val="16"/>
  </w:num>
  <w:num w:numId="20" w16cid:durableId="978993943">
    <w:abstractNumId w:val="20"/>
  </w:num>
  <w:num w:numId="21" w16cid:durableId="2138405836">
    <w:abstractNumId w:val="33"/>
  </w:num>
  <w:num w:numId="22" w16cid:durableId="412165106">
    <w:abstractNumId w:val="37"/>
  </w:num>
  <w:num w:numId="23" w16cid:durableId="575670521">
    <w:abstractNumId w:val="2"/>
  </w:num>
  <w:num w:numId="24" w16cid:durableId="1618637695">
    <w:abstractNumId w:val="3"/>
  </w:num>
  <w:num w:numId="25" w16cid:durableId="611018528">
    <w:abstractNumId w:val="4"/>
  </w:num>
  <w:num w:numId="26" w16cid:durableId="2144079342">
    <w:abstractNumId w:val="12"/>
  </w:num>
  <w:num w:numId="27" w16cid:durableId="381759407">
    <w:abstractNumId w:val="28"/>
  </w:num>
  <w:num w:numId="28" w16cid:durableId="2010670681">
    <w:abstractNumId w:val="34"/>
  </w:num>
  <w:num w:numId="29" w16cid:durableId="657923319">
    <w:abstractNumId w:val="11"/>
  </w:num>
  <w:num w:numId="30" w16cid:durableId="1908950359">
    <w:abstractNumId w:val="17"/>
  </w:num>
  <w:num w:numId="31" w16cid:durableId="1464039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18"/>
  </w:num>
  <w:num w:numId="33" w16cid:durableId="1929582928">
    <w:abstractNumId w:val="6"/>
  </w:num>
  <w:num w:numId="34" w16cid:durableId="1181093072">
    <w:abstractNumId w:val="15"/>
  </w:num>
  <w:num w:numId="35" w16cid:durableId="969288314">
    <w:abstractNumId w:val="23"/>
  </w:num>
  <w:num w:numId="36" w16cid:durableId="1170561095">
    <w:abstractNumId w:val="5"/>
  </w:num>
  <w:num w:numId="37" w16cid:durableId="1543245768">
    <w:abstractNumId w:val="14"/>
  </w:num>
  <w:num w:numId="38" w16cid:durableId="1822112880">
    <w:abstractNumId w:val="1"/>
  </w:num>
  <w:num w:numId="39" w16cid:durableId="123732565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628CF"/>
    <w:rsid w:val="003E740B"/>
    <w:rsid w:val="00422312"/>
    <w:rsid w:val="00466F96"/>
    <w:rsid w:val="004C055C"/>
    <w:rsid w:val="00563C6B"/>
    <w:rsid w:val="005C4D05"/>
    <w:rsid w:val="005E2B11"/>
    <w:rsid w:val="00646FEC"/>
    <w:rsid w:val="006576DC"/>
    <w:rsid w:val="00664A8F"/>
    <w:rsid w:val="00677663"/>
    <w:rsid w:val="00682E65"/>
    <w:rsid w:val="006B7EA4"/>
    <w:rsid w:val="00740833"/>
    <w:rsid w:val="00747071"/>
    <w:rsid w:val="00755D90"/>
    <w:rsid w:val="007F15AD"/>
    <w:rsid w:val="008B05F9"/>
    <w:rsid w:val="0092017E"/>
    <w:rsid w:val="00923500"/>
    <w:rsid w:val="009E52E4"/>
    <w:rsid w:val="00A24405"/>
    <w:rsid w:val="00AF5E8A"/>
    <w:rsid w:val="00B11518"/>
    <w:rsid w:val="00B17762"/>
    <w:rsid w:val="00B17ADD"/>
    <w:rsid w:val="00B21372"/>
    <w:rsid w:val="00B75E7F"/>
    <w:rsid w:val="00BF79D2"/>
    <w:rsid w:val="00D06219"/>
    <w:rsid w:val="00D857D1"/>
    <w:rsid w:val="00D96096"/>
    <w:rsid w:val="00DA0B1B"/>
    <w:rsid w:val="00E006AC"/>
    <w:rsid w:val="00E21388"/>
    <w:rsid w:val="00E44702"/>
    <w:rsid w:val="00EE1199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2370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5</cp:revision>
  <cp:lastPrinted>2023-03-06T09:25:00Z</cp:lastPrinted>
  <dcterms:created xsi:type="dcterms:W3CDTF">2023-03-06T09:26:00Z</dcterms:created>
  <dcterms:modified xsi:type="dcterms:W3CDTF">2023-03-08T13:33:00Z</dcterms:modified>
</cp:coreProperties>
</file>